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образования и науки РФ от 22 января 2014 г. N 32</w:t>
      </w:r>
      <w:r w:rsidRPr="00CD18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"Об утверждении Порядка приема граждан на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обучение по</w:t>
      </w:r>
      <w:proofErr w:type="gramEnd"/>
      <w:r w:rsidRPr="00CD18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CD186E" w:rsidRPr="00CD186E" w:rsidRDefault="00CD186E" w:rsidP="00CD186E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CD186E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CD186E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CD186E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70291362/entry/108658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частью 8 статьи 55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48, ст. 6165) и </w:t>
      </w:r>
      <w:hyperlink r:id="rId6" w:anchor="/document/70392898/entry/15230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подпунктом 5.2.30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 </w:t>
      </w:r>
      <w:hyperlink r:id="rId7" w:anchor="/document/70392898/entry/0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официальный интернет-портал правовой информации </w:t>
      </w:r>
      <w:hyperlink r:id="rId8" w:tgtFrame="_blank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http://www.pravo.gov.ru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4 января 2014 г.), приказываю:</w:t>
      </w:r>
      <w:proofErr w:type="gramEnd"/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прилагаемый </w:t>
      </w:r>
      <w:hyperlink r:id="rId9" w:anchor="/document/70630558/entry/1000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Порядок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приема граждан на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0" w:anchor="/document/70163774/entry/0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от 15 февраля 2012 г. N 107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"Об утверждении Порядка приема граждан в общеобразовательные учреждения" (зарегистрирован Министерством юстиции Российской Федерации 17 апреля 2012 г., регистрационный N 23859);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1" w:anchor="/document/70207430/entry/0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от 4 июля 2012 г. N 521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 г. N 107" (зарегистрирован Министерством юстиции Российской Федерации 25 июля 2012 г., регистрационный N 24999).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CD186E" w:rsidRPr="00CD186E" w:rsidTr="00CD186E">
        <w:tc>
          <w:tcPr>
            <w:tcW w:w="3300" w:type="pct"/>
            <w:shd w:val="clear" w:color="auto" w:fill="FFFFFF"/>
            <w:vAlign w:val="bottom"/>
            <w:hideMark/>
          </w:tcPr>
          <w:p w:rsidR="00CD186E" w:rsidRPr="00CD186E" w:rsidRDefault="00CD186E" w:rsidP="00CD1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D18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D186E" w:rsidRPr="00CD186E" w:rsidRDefault="00CD186E" w:rsidP="00CD18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D18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Д.В. Ливанов</w:t>
            </w:r>
          </w:p>
        </w:tc>
      </w:tr>
    </w:tbl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 апреля 2014 г.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31800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CD186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приема граждан на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обучение по</w:t>
      </w:r>
      <w:proofErr w:type="gramEnd"/>
      <w:r w:rsidRPr="00CD186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Pr="00CD186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12" w:anchor="/document/70630558/entry/0" w:history="1">
        <w:r w:rsidRPr="00CD186E">
          <w:rPr>
            <w:rFonts w:ascii="Times New Roman" w:eastAsia="Times New Roman" w:hAnsi="Times New Roman" w:cs="Times New Roman"/>
            <w:color w:val="551A8B"/>
            <w:sz w:val="32"/>
            <w:szCs w:val="32"/>
            <w:lang w:eastAsia="ru-RU"/>
          </w:rPr>
          <w:t>приказом</w:t>
        </w:r>
      </w:hyperlink>
      <w:r w:rsidRPr="00CD186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Министерства образования и науки РФ от 22 января 2014 г. N 32)</w:t>
      </w:r>
    </w:p>
    <w:p w:rsidR="00CD186E" w:rsidRPr="00CD186E" w:rsidRDefault="00CD186E" w:rsidP="00CD186E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CD186E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lastRenderedPageBreak/>
        <w:t xml:space="preserve">С изменениями и дополнениями </w:t>
      </w:r>
      <w:proofErr w:type="gramStart"/>
      <w:r w:rsidRPr="00CD186E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CD186E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Порядок приема граждан на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</w:t>
      </w:r>
      <w:proofErr w:type="gramEnd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3" w:anchor="/document/70291362/entry/55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</w:t>
      </w:r>
      <w:proofErr w:type="gramEnd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53, ст. 7598; 2013, N 19, ст. 2326; N 23, ст. 2878; N 27, ст. 3462; N 30, ст. 4036; N 48, ст. 6165) и настоящим Порядком.</w:t>
      </w:r>
      <w:proofErr w:type="gramEnd"/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 Правила приема в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конкретную</w:t>
      </w:r>
      <w:proofErr w:type="gramEnd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</w:t>
      </w:r>
      <w:hyperlink r:id="rId14" w:anchor="/document/70630558/entry/10001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*(1)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</w:t>
      </w:r>
      <w:hyperlink r:id="rId15" w:anchor="/document/70630558/entry/10002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*(2)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5.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6" w:anchor="/document/70291362/entry/108786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частями 5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7" w:anchor="/document/70291362/entry/108787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6 статьи 67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8" w:anchor="/document/70291362/entry/88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статьей 88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2013, N 19, ст. 2326; N 23, ст. 2878; N 27, ст. 3462; N 30, ст. 4036; N 48, ст. 6165).</w:t>
      </w:r>
      <w:proofErr w:type="gramEnd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9" w:anchor="/document/70630558/entry/10003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*(3)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20" w:anchor="/document/70291362/entry/0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2013, N 19, ст. 2326; N 23, ст. 2878; N 27, ст. 3462; N 30, ст. 4036; N 48, ст. 6165).</w:t>
      </w:r>
      <w:proofErr w:type="gramEnd"/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</w:t>
      </w: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обучения допускается в случаях и в порядке, которые предусмотрены законодательством субъекта Российской Федерации</w:t>
      </w:r>
      <w:hyperlink r:id="rId21" w:anchor="/document/70630558/entry/10004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*(4)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hyperlink r:id="rId22" w:anchor="/document/70630558/entry/10005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*(5)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7. ОООД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обязана</w:t>
      </w:r>
      <w:proofErr w:type="gramEnd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hyperlink r:id="rId23" w:anchor="/document/70630558/entry/10006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*(6)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CD186E" w:rsidRPr="00CD186E" w:rsidRDefault="00CD186E" w:rsidP="00CD18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Приложение дополнено пунктом 7.1 с 16 февраля 2019 г. - </w:t>
      </w:r>
      <w:hyperlink r:id="rId24" w:anchor="/document/72165596/entry/1001" w:history="1">
        <w:r w:rsidRPr="00CD186E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17 января 2019 г. N 19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7.1.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</w:t>
      </w:r>
      <w:r w:rsidRPr="00CD186E">
        <w:rPr>
          <w:rFonts w:ascii="Times New Roman" w:eastAsia="Times New Roman" w:hAnsi="Times New Roman" w:cs="Times New Roman"/>
          <w:color w:val="22272F"/>
          <w:sz w:val="2"/>
          <w:szCs w:val="2"/>
          <w:lang w:eastAsia="ru-RU"/>
        </w:rPr>
        <w:t> </w:t>
      </w:r>
      <w:hyperlink r:id="rId25" w:anchor="/document/70630558/entry/7777" w:history="1">
        <w:r w:rsidRPr="00CD186E">
          <w:rPr>
            <w:rFonts w:ascii="Times New Roman" w:eastAsia="Times New Roman" w:hAnsi="Times New Roman" w:cs="Times New Roman"/>
            <w:color w:val="551A8B"/>
            <w:sz w:val="16"/>
            <w:szCs w:val="16"/>
            <w:vertAlign w:val="superscript"/>
            <w:lang w:eastAsia="ru-RU"/>
          </w:rPr>
          <w:t>7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наличии</w:t>
      </w:r>
      <w:proofErr w:type="gramEnd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9.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26" w:anchor="/document/184755/entry/10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статьей 10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от 25 июля 2002 г. N 115-ФЗ "О правовом положении </w:t>
      </w: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иностранных граждан в Российской Федерации" (Собрание законодательства Российской</w:t>
      </w:r>
      <w:proofErr w:type="gramEnd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Федерации, 2002, N 30, ст. 3032).</w:t>
      </w:r>
      <w:proofErr w:type="gramEnd"/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дата и место рождения ребенка;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контактные телефоны родителей (законных представителей) ребенка.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приема в ОООД:</w:t>
      </w:r>
    </w:p>
    <w:p w:rsidR="00CD186E" w:rsidRPr="00CD186E" w:rsidRDefault="00CD186E" w:rsidP="00CD186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7" w:anchor="/document/71731178/entry/1111" w:history="1">
        <w:proofErr w:type="gramStart"/>
        <w:r w:rsidRPr="00CD186E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Решением</w:t>
        </w:r>
      </w:hyperlink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Верховного Суда РФ от 15 июня 2017 г. N АКПИ17-265 абзац одиннадцатый пункта 9 настоящего Порядка признан не противоречащим действующему законодательству в части, допускающей представление свидетельства о регистрации ребёнка по месту пребывания на закреплённой территории или документа, содержащего сведения о регистрации ребёнка по месту пребывания на закреплённой территории, в качестве документов, необходимых для поступления в первый класс в период</w:t>
      </w:r>
      <w:proofErr w:type="gramEnd"/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не позднее 1 февраля по 30 июня календарного года</w:t>
      </w:r>
    </w:p>
    <w:p w:rsidR="00CD186E" w:rsidRPr="00CD186E" w:rsidRDefault="00CD186E" w:rsidP="00CD18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8" w:anchor="/document/71205178/entry/1111" w:history="1">
        <w:r w:rsidRPr="00CD186E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Решением</w:t>
        </w:r>
      </w:hyperlink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Верховного Суда РФ от 27 августа 2015 г. N АКПИ15-694 абзац одиннадцатый пункта 9 настоящего Порядка признан не противоречащим действующему законодательству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D186E" w:rsidRPr="00CD186E" w:rsidRDefault="00CD186E" w:rsidP="00CD18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9" w:anchor="/document/71205178/entry/1111" w:history="1">
        <w:r w:rsidRPr="00CD186E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Решением</w:t>
        </w:r>
      </w:hyperlink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Верховного Суда РФ от 27 августа 2015 г. N АКПИ15-694 абзац тринадцатый пункта 9 настоящего Порядка признан не противоречащим действующему законодательству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Копии предъявляемых при приеме документов хранятся в ОООД на время обучения ребенка.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CD186E" w:rsidRPr="00CD186E" w:rsidRDefault="00CD186E" w:rsidP="00CD18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Приложение дополнено пунктом 10.1 с 16 февраля 2019 г. - </w:t>
      </w:r>
      <w:hyperlink r:id="rId30" w:anchor="/document/72165596/entry/1003" w:history="1">
        <w:r w:rsidRPr="00CD186E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17 января 2019 г. N 19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10.1.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</w:t>
      </w:r>
      <w:r w:rsidRPr="00CD186E">
        <w:rPr>
          <w:rFonts w:ascii="Times New Roman" w:eastAsia="Times New Roman" w:hAnsi="Times New Roman" w:cs="Times New Roman"/>
          <w:color w:val="22272F"/>
          <w:sz w:val="2"/>
          <w:szCs w:val="2"/>
          <w:lang w:eastAsia="ru-RU"/>
        </w:rPr>
        <w:t> </w:t>
      </w:r>
      <w:hyperlink r:id="rId31" w:anchor="/document/70630558/entry/8888" w:history="1">
        <w:r w:rsidRPr="00CD186E">
          <w:rPr>
            <w:rFonts w:ascii="Times New Roman" w:eastAsia="Times New Roman" w:hAnsi="Times New Roman" w:cs="Times New Roman"/>
            <w:color w:val="551A8B"/>
            <w:sz w:val="16"/>
            <w:szCs w:val="16"/>
            <w:vertAlign w:val="superscript"/>
            <w:lang w:eastAsia="ru-RU"/>
          </w:rPr>
          <w:t>8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CD186E" w:rsidRPr="00CD186E" w:rsidRDefault="00CD186E" w:rsidP="00CD186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13 изменен с 16 февраля 2019 г. - </w:t>
      </w:r>
      <w:hyperlink r:id="rId32" w:anchor="/document/72165596/entry/1005" w:history="1">
        <w:r w:rsidRPr="00CD186E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17 января 2019 г. N 19</w:t>
      </w:r>
    </w:p>
    <w:p w:rsidR="00CD186E" w:rsidRPr="00CD186E" w:rsidRDefault="00CD186E" w:rsidP="00CD18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3" w:anchor="/document/77677289/entry/1013" w:history="1">
        <w:r w:rsidRPr="00CD186E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34" w:anchor="/document/70630558/entry/10007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*(9)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</w:t>
      </w: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17. Дети с ограниченными возможностями здоровья принимаются на </w:t>
      </w:r>
      <w:proofErr w:type="gramStart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</w:t>
      </w:r>
      <w:proofErr w:type="gramEnd"/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hyperlink r:id="rId35" w:anchor="/document/70630558/entry/10008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*(10)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CD186E" w:rsidRPr="00CD186E" w:rsidRDefault="00CD186E" w:rsidP="00CD186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Сноски изменены с 16 февраля 2019 г. - </w:t>
      </w:r>
      <w:hyperlink r:id="rId36" w:anchor="/document/72165596/entry/1002" w:history="1">
        <w:r w:rsidRPr="00CD186E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Приказ</w:t>
        </w:r>
      </w:hyperlink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Минпросвещения</w:t>
      </w:r>
      <w:proofErr w:type="spellEnd"/>
      <w:r w:rsidRPr="00CD18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17 января 2019 г. N 19</w:t>
      </w:r>
    </w:p>
    <w:p w:rsidR="00CD186E" w:rsidRPr="00CD186E" w:rsidRDefault="00CD186E" w:rsidP="00CD18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7" w:anchor="/document/77677289/entry/10001" w:history="1">
        <w:r w:rsidRPr="00CD186E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См. предыдущую редакцию</w:t>
        </w:r>
      </w:hyperlink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*(1) </w:t>
      </w:r>
      <w:hyperlink r:id="rId38" w:anchor="/document/70291362/entry/108659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 9 статьи 55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*(2) </w:t>
      </w:r>
      <w:hyperlink r:id="rId39" w:anchor="/document/70291362/entry/108784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 3 статьи 67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*(3) </w:t>
      </w:r>
      <w:hyperlink r:id="rId40" w:anchor="/document/70291362/entry/108785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 4 статьи 67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*(4) </w:t>
      </w:r>
      <w:hyperlink r:id="rId41" w:anchor="/document/70291362/entry/108786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 5 статьи 67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*(5) </w:t>
      </w:r>
      <w:hyperlink r:id="rId42" w:anchor="/document/70291362/entry/108787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 6 статьи 67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*(6) </w:t>
      </w:r>
      <w:hyperlink r:id="rId43" w:anchor="/document/70291362/entry/108652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 2 статьи 55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*(7) </w:t>
      </w:r>
      <w:hyperlink r:id="rId44" w:anchor="/document/70291362/entry/108529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 1 части 3 статьи 44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*(8) </w:t>
      </w:r>
      <w:hyperlink r:id="rId45" w:anchor="/document/70291362/entry/108196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 6 статьи 14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 (часть I), ст. 5110).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*(9) </w:t>
      </w:r>
      <w:hyperlink r:id="rId46" w:anchor="/document/12148567/entry/601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 1 статьи 6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CD186E" w:rsidRPr="00CD186E" w:rsidRDefault="00CD186E" w:rsidP="00CD1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*(10) </w:t>
      </w:r>
      <w:hyperlink r:id="rId47" w:anchor="/document/70291362/entry/108653" w:history="1">
        <w:r w:rsidRPr="00CD186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 3 статьи 55</w:t>
        </w:r>
      </w:hyperlink>
      <w:r w:rsidRPr="00CD18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CA7703" w:rsidRDefault="00CA7703">
      <w:bookmarkStart w:id="0" w:name="_GoBack"/>
      <w:bookmarkEnd w:id="0"/>
    </w:p>
    <w:sectPr w:rsidR="00CA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6E"/>
    <w:rsid w:val="00CA7703"/>
    <w:rsid w:val="00C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D18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D18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186E"/>
    <w:rPr>
      <w:color w:val="0000FF"/>
      <w:u w:val="single"/>
    </w:rPr>
  </w:style>
  <w:style w:type="paragraph" w:customStyle="1" w:styleId="s16">
    <w:name w:val="s_16"/>
    <w:basedOn w:val="a"/>
    <w:rsid w:val="00C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D186E"/>
  </w:style>
  <w:style w:type="paragraph" w:customStyle="1" w:styleId="s22">
    <w:name w:val="s_22"/>
    <w:basedOn w:val="a"/>
    <w:rsid w:val="00C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D18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D18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186E"/>
    <w:rPr>
      <w:color w:val="0000FF"/>
      <w:u w:val="single"/>
    </w:rPr>
  </w:style>
  <w:style w:type="paragraph" w:customStyle="1" w:styleId="s16">
    <w:name w:val="s_16"/>
    <w:basedOn w:val="a"/>
    <w:rsid w:val="00C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D186E"/>
  </w:style>
  <w:style w:type="paragraph" w:customStyle="1" w:styleId="s22">
    <w:name w:val="s_22"/>
    <w:basedOn w:val="a"/>
    <w:rsid w:val="00C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45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33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89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1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44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5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2019-11-19T15:52:00Z</dcterms:created>
  <dcterms:modified xsi:type="dcterms:W3CDTF">2019-11-19T15:52:00Z</dcterms:modified>
</cp:coreProperties>
</file>